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FE2" w:rsidRPr="002E3CAF" w:rsidRDefault="00714FE2" w:rsidP="00714FE2">
      <w:pPr>
        <w:jc w:val="center"/>
        <w:rPr>
          <w:rFonts w:ascii="Times New Roman" w:eastAsia="Times New Roman" w:hAnsi="Times New Roman" w:cs="Times New Roman"/>
          <w:b/>
          <w:bCs/>
          <w:sz w:val="24"/>
          <w:szCs w:val="24"/>
          <w:lang w:eastAsia="hu-HU"/>
        </w:rPr>
      </w:pPr>
    </w:p>
    <w:p w:rsidR="00714FE2" w:rsidRPr="002E3CAF" w:rsidRDefault="00714FE2" w:rsidP="00714FE2">
      <w:pPr>
        <w:jc w:val="center"/>
        <w:outlineLvl w:val="0"/>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ADÓELŐLEG NYILATKOZATOK 2020</w:t>
      </w:r>
      <w:r w:rsidRPr="002E3CAF">
        <w:rPr>
          <w:rFonts w:ascii="Times New Roman" w:eastAsia="Times New Roman" w:hAnsi="Times New Roman" w:cs="Times New Roman"/>
          <w:b/>
          <w:bCs/>
          <w:sz w:val="24"/>
          <w:szCs w:val="24"/>
          <w:lang w:eastAsia="hu-HU"/>
        </w:rPr>
        <w:t>.</w:t>
      </w:r>
    </w:p>
    <w:p w:rsidR="00714FE2" w:rsidRPr="002E3CAF" w:rsidRDefault="00714FE2" w:rsidP="00714FE2">
      <w:pPr>
        <w:rPr>
          <w:rFonts w:ascii="Times New Roman" w:eastAsia="Times New Roman" w:hAnsi="Times New Roman" w:cs="Arial"/>
          <w:bCs/>
          <w:sz w:val="24"/>
          <w:szCs w:val="24"/>
          <w:lang w:eastAsia="hu-HU"/>
        </w:rPr>
      </w:pPr>
    </w:p>
    <w:p w:rsidR="00714FE2" w:rsidRPr="002E3CAF" w:rsidRDefault="00714FE2" w:rsidP="00714FE2">
      <w:pPr>
        <w:jc w:val="center"/>
        <w:rPr>
          <w:rFonts w:ascii="Times New Roman" w:eastAsia="Times New Roman" w:hAnsi="Times New Roman" w:cs="Arial"/>
          <w:b/>
          <w:bCs/>
          <w:sz w:val="24"/>
          <w:szCs w:val="24"/>
          <w:lang w:eastAsia="hu-HU"/>
        </w:rPr>
      </w:pPr>
      <w:r w:rsidRPr="002E3CAF">
        <w:rPr>
          <w:rFonts w:ascii="Times New Roman" w:eastAsia="Times New Roman" w:hAnsi="Times New Roman" w:cs="Arial"/>
          <w:b/>
          <w:bCs/>
          <w:sz w:val="24"/>
          <w:szCs w:val="24"/>
          <w:lang w:eastAsia="hu-HU"/>
        </w:rPr>
        <w:t xml:space="preserve">Tisztelt </w:t>
      </w:r>
      <w:r>
        <w:rPr>
          <w:rFonts w:ascii="Times New Roman" w:eastAsia="Times New Roman" w:hAnsi="Times New Roman" w:cs="Arial"/>
          <w:b/>
          <w:bCs/>
          <w:sz w:val="24"/>
          <w:szCs w:val="24"/>
          <w:lang w:eastAsia="hu-HU"/>
        </w:rPr>
        <w:t>Munkavállaló</w:t>
      </w:r>
      <w:r w:rsidRPr="002E3CAF">
        <w:rPr>
          <w:rFonts w:ascii="Times New Roman" w:eastAsia="Times New Roman" w:hAnsi="Times New Roman" w:cs="Arial"/>
          <w:b/>
          <w:bCs/>
          <w:sz w:val="24"/>
          <w:szCs w:val="24"/>
          <w:lang w:eastAsia="hu-HU"/>
        </w:rPr>
        <w:t>!</w:t>
      </w:r>
    </w:p>
    <w:p w:rsidR="00714FE2" w:rsidRPr="002E3CAF" w:rsidRDefault="00714FE2" w:rsidP="00714FE2">
      <w:pPr>
        <w:jc w:val="center"/>
        <w:rPr>
          <w:rFonts w:ascii="Times New Roman" w:eastAsia="Times New Roman" w:hAnsi="Times New Roman" w:cs="Times New Roman"/>
          <w:bCs/>
          <w:sz w:val="24"/>
          <w:szCs w:val="24"/>
          <w:lang w:eastAsia="hu-HU"/>
        </w:rPr>
      </w:pPr>
    </w:p>
    <w:p w:rsidR="00714FE2" w:rsidRPr="002E3CAF" w:rsidRDefault="00714FE2" w:rsidP="00714FE2">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2020</w:t>
      </w:r>
      <w:r w:rsidRPr="002E3CAF">
        <w:rPr>
          <w:rFonts w:ascii="Times New Roman" w:eastAsia="Times New Roman" w:hAnsi="Times New Roman" w:cs="Times New Roman"/>
          <w:sz w:val="24"/>
          <w:szCs w:val="24"/>
          <w:lang w:eastAsia="hu-HU"/>
        </w:rPr>
        <w:t xml:space="preserve">. év során </w:t>
      </w:r>
      <w:r w:rsidRPr="00E74FF7">
        <w:rPr>
          <w:rFonts w:ascii="Times New Roman" w:eastAsia="Times New Roman" w:hAnsi="Times New Roman" w:cs="Times New Roman"/>
          <w:b/>
          <w:sz w:val="24"/>
          <w:szCs w:val="24"/>
          <w:lang w:eastAsia="hu-HU"/>
        </w:rPr>
        <w:t>a havi adóelőleg meghatározásánál az alábbi adókedvezmények, illetve költség elszámolás vehető figyelembe, amelynek érvényesítéséhez nyilatkozat leadása szükséges</w:t>
      </w:r>
      <w:r w:rsidRPr="002E3CAF">
        <w:rPr>
          <w:rFonts w:ascii="Times New Roman" w:eastAsia="Times New Roman" w:hAnsi="Times New Roman" w:cs="Times New Roman"/>
          <w:sz w:val="24"/>
          <w:szCs w:val="24"/>
          <w:lang w:eastAsia="hu-HU"/>
        </w:rPr>
        <w:t>:</w:t>
      </w:r>
    </w:p>
    <w:p w:rsidR="00714FE2" w:rsidRPr="002E3CAF" w:rsidRDefault="00714FE2" w:rsidP="00714FE2">
      <w:pPr>
        <w:numPr>
          <w:ilvl w:val="0"/>
          <w:numId w:val="2"/>
        </w:numPr>
        <w:jc w:val="left"/>
        <w:rPr>
          <w:rFonts w:ascii="Times New Roman" w:eastAsia="Times New Roman" w:hAnsi="Times New Roman" w:cs="Times New Roman"/>
          <w:sz w:val="24"/>
          <w:szCs w:val="24"/>
          <w:lang w:eastAsia="hu-HU"/>
        </w:rPr>
      </w:pPr>
      <w:r w:rsidRPr="002E3CAF">
        <w:rPr>
          <w:rFonts w:ascii="Times New Roman" w:eastAsia="Times New Roman" w:hAnsi="Times New Roman" w:cs="Times New Roman"/>
          <w:sz w:val="24"/>
          <w:szCs w:val="24"/>
          <w:lang w:eastAsia="hu-HU"/>
        </w:rPr>
        <w:t>Családi kedvezmény</w:t>
      </w:r>
    </w:p>
    <w:p w:rsidR="00714FE2" w:rsidRPr="002E3CAF" w:rsidRDefault="00714FE2" w:rsidP="00714FE2">
      <w:pPr>
        <w:numPr>
          <w:ilvl w:val="0"/>
          <w:numId w:val="2"/>
        </w:numPr>
        <w:jc w:val="left"/>
        <w:rPr>
          <w:rFonts w:ascii="Times New Roman" w:eastAsia="Times New Roman" w:hAnsi="Times New Roman" w:cs="Times New Roman"/>
          <w:sz w:val="24"/>
          <w:szCs w:val="24"/>
          <w:lang w:eastAsia="hu-HU"/>
        </w:rPr>
      </w:pPr>
      <w:r w:rsidRPr="002E3CAF">
        <w:rPr>
          <w:rFonts w:ascii="Times New Roman" w:eastAsia="Times New Roman" w:hAnsi="Times New Roman" w:cs="Times New Roman"/>
          <w:sz w:val="24"/>
          <w:szCs w:val="24"/>
          <w:lang w:eastAsia="hu-HU"/>
        </w:rPr>
        <w:t>Személyi kedvezmény (súlyosan fogyatékos magánszemély kedvezménye)</w:t>
      </w:r>
    </w:p>
    <w:p w:rsidR="00714FE2" w:rsidRPr="002E3CAF" w:rsidRDefault="00714FE2" w:rsidP="00714FE2">
      <w:pPr>
        <w:numPr>
          <w:ilvl w:val="0"/>
          <w:numId w:val="2"/>
        </w:numPr>
        <w:jc w:val="left"/>
        <w:rPr>
          <w:rFonts w:ascii="Times New Roman" w:eastAsia="Times New Roman" w:hAnsi="Times New Roman" w:cs="Times New Roman"/>
          <w:sz w:val="24"/>
          <w:szCs w:val="24"/>
          <w:lang w:eastAsia="hu-HU"/>
        </w:rPr>
      </w:pPr>
      <w:r w:rsidRPr="002E3CAF">
        <w:rPr>
          <w:rFonts w:ascii="Times New Roman" w:eastAsia="Times New Roman" w:hAnsi="Times New Roman" w:cs="Times New Roman"/>
          <w:sz w:val="24"/>
          <w:szCs w:val="24"/>
          <w:lang w:eastAsia="hu-HU"/>
        </w:rPr>
        <w:t>Költségnyilatkozat az adóelőleg megállapításánál figyelembeveendő költségről</w:t>
      </w:r>
    </w:p>
    <w:p w:rsidR="00714FE2" w:rsidRDefault="00714FE2" w:rsidP="00714FE2">
      <w:pPr>
        <w:numPr>
          <w:ilvl w:val="0"/>
          <w:numId w:val="2"/>
        </w:numPr>
        <w:jc w:val="left"/>
        <w:rPr>
          <w:rFonts w:ascii="Times New Roman" w:eastAsia="Times New Roman" w:hAnsi="Times New Roman" w:cs="Times New Roman"/>
          <w:sz w:val="24"/>
          <w:szCs w:val="24"/>
          <w:lang w:eastAsia="hu-HU"/>
        </w:rPr>
      </w:pPr>
      <w:r w:rsidRPr="002E3CAF">
        <w:rPr>
          <w:rFonts w:ascii="Times New Roman" w:eastAsia="Times New Roman" w:hAnsi="Times New Roman" w:cs="Times New Roman"/>
          <w:sz w:val="24"/>
          <w:szCs w:val="24"/>
          <w:lang w:eastAsia="hu-HU"/>
        </w:rPr>
        <w:t>Első házasok kedvezménye</w:t>
      </w:r>
    </w:p>
    <w:p w:rsidR="00714FE2" w:rsidRPr="002E3CAF" w:rsidRDefault="00714FE2" w:rsidP="00714FE2">
      <w:pPr>
        <w:numPr>
          <w:ilvl w:val="0"/>
          <w:numId w:val="2"/>
        </w:numPr>
        <w:jc w:val="left"/>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Négy vagy több gyermeket nevelő anyák kedvezménye</w:t>
      </w:r>
    </w:p>
    <w:p w:rsidR="00714FE2" w:rsidRPr="000414BF" w:rsidRDefault="000414BF" w:rsidP="00714FE2">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A nyilatkozatokat 2020. január 20-ig kell leadni az </w:t>
      </w:r>
      <w:r w:rsidRPr="002E3CAF">
        <w:rPr>
          <w:rFonts w:ascii="Times New Roman" w:eastAsia="Times New Roman" w:hAnsi="Times New Roman" w:cs="Times New Roman"/>
          <w:b/>
          <w:sz w:val="24"/>
          <w:szCs w:val="24"/>
          <w:lang w:eastAsia="hu-HU"/>
        </w:rPr>
        <w:t>anya-ügyfélszolgálati irodá</w:t>
      </w:r>
      <w:r>
        <w:rPr>
          <w:rFonts w:ascii="Times New Roman" w:eastAsia="Times New Roman" w:hAnsi="Times New Roman" w:cs="Times New Roman"/>
          <w:b/>
          <w:sz w:val="24"/>
          <w:szCs w:val="24"/>
          <w:lang w:eastAsia="hu-HU"/>
        </w:rPr>
        <w:t>k</w:t>
      </w:r>
      <w:r w:rsidRPr="002E3CAF">
        <w:rPr>
          <w:rFonts w:ascii="Times New Roman" w:eastAsia="Times New Roman" w:hAnsi="Times New Roman" w:cs="Times New Roman"/>
          <w:b/>
          <w:sz w:val="24"/>
          <w:szCs w:val="24"/>
          <w:lang w:eastAsia="hu-HU"/>
        </w:rPr>
        <w:t>ban</w:t>
      </w:r>
      <w:r>
        <w:rPr>
          <w:rFonts w:ascii="Times New Roman" w:eastAsia="Times New Roman" w:hAnsi="Times New Roman" w:cs="Times New Roman"/>
          <w:b/>
          <w:sz w:val="24"/>
          <w:szCs w:val="24"/>
          <w:lang w:eastAsia="hu-HU"/>
        </w:rPr>
        <w:t>.</w:t>
      </w:r>
    </w:p>
    <w:p w:rsidR="000414BF" w:rsidRDefault="000414BF" w:rsidP="00714FE2">
      <w:pPr>
        <w:rPr>
          <w:rFonts w:ascii="Times New Roman" w:eastAsia="Times New Roman" w:hAnsi="Times New Roman" w:cs="Times New Roman"/>
          <w:sz w:val="24"/>
          <w:szCs w:val="24"/>
          <w:lang w:eastAsia="hu-HU"/>
        </w:rPr>
      </w:pPr>
      <w:bookmarkStart w:id="0" w:name="_GoBack"/>
      <w:bookmarkEnd w:id="0"/>
    </w:p>
    <w:p w:rsidR="00714FE2" w:rsidRPr="002E3CAF" w:rsidRDefault="00714FE2" w:rsidP="00714FE2">
      <w:pPr>
        <w:numPr>
          <w:ilvl w:val="0"/>
          <w:numId w:val="1"/>
        </w:numPr>
        <w:jc w:val="left"/>
        <w:rPr>
          <w:rFonts w:ascii="Times New Roman" w:eastAsia="Times New Roman" w:hAnsi="Times New Roman" w:cs="Times New Roman"/>
          <w:sz w:val="24"/>
          <w:szCs w:val="24"/>
          <w:lang w:eastAsia="hu-HU"/>
        </w:rPr>
      </w:pPr>
      <w:r w:rsidRPr="002E3CAF">
        <w:rPr>
          <w:rFonts w:ascii="Times New Roman" w:eastAsia="Times New Roman" w:hAnsi="Times New Roman" w:cs="Times New Roman"/>
          <w:b/>
          <w:sz w:val="24"/>
          <w:szCs w:val="24"/>
          <w:lang w:eastAsia="hu-HU"/>
        </w:rPr>
        <w:t>A családi kedvezmény</w:t>
      </w:r>
      <w:r w:rsidRPr="002E3CAF">
        <w:rPr>
          <w:rFonts w:ascii="Times New Roman" w:eastAsia="Times New Roman" w:hAnsi="Times New Roman" w:cs="Times New Roman"/>
          <w:sz w:val="24"/>
          <w:szCs w:val="24"/>
          <w:lang w:eastAsia="hu-HU"/>
        </w:rPr>
        <w:t xml:space="preserve"> </w:t>
      </w:r>
    </w:p>
    <w:p w:rsidR="00714FE2" w:rsidRPr="00E9552A" w:rsidRDefault="00714FE2" w:rsidP="00714FE2">
      <w:pPr>
        <w:spacing w:after="120" w:line="23" w:lineRule="atLeast"/>
        <w:rPr>
          <w:rFonts w:ascii="Times New Roman" w:eastAsia="Times New Roman" w:hAnsi="Times New Roman" w:cs="Times New Roman"/>
          <w:sz w:val="24"/>
          <w:szCs w:val="24"/>
          <w:lang w:eastAsia="hu-HU"/>
        </w:rPr>
      </w:pPr>
      <w:r w:rsidRPr="00E9552A">
        <w:rPr>
          <w:rFonts w:ascii="Times New Roman" w:eastAsia="Times New Roman" w:hAnsi="Times New Roman" w:cs="Times New Roman"/>
          <w:sz w:val="24"/>
          <w:szCs w:val="24"/>
          <w:lang w:eastAsia="hu-HU"/>
        </w:rPr>
        <w:t xml:space="preserve">Jogosultnak minősül a szülővel együtt élő élettárs, ha az érintett gyermekkel közös lakó-, vagy tartózkodási hellyel rendelkezik és a szülővel élettársként legalább egy éve szerepel az Élettársi Nyilatkozatok Nyilvántartásában, vagy a szülővel fennálló élettársi kapcsolatát az ellátás megállapítására irányuló kérelmet legalább egy évvel megelőzően kiállított közokirattal igazolja. </w:t>
      </w:r>
    </w:p>
    <w:p w:rsidR="00714FE2" w:rsidRPr="002E3CAF" w:rsidRDefault="00714FE2" w:rsidP="00714FE2">
      <w:pPr>
        <w:spacing w:after="120" w:line="23" w:lineRule="atLeast"/>
        <w:rPr>
          <w:rFonts w:ascii="Times New Roman" w:eastAsia="Times New Roman" w:hAnsi="Times New Roman" w:cs="Times New Roman"/>
          <w:color w:val="000000"/>
          <w:kern w:val="24"/>
          <w:sz w:val="24"/>
          <w:szCs w:val="24"/>
          <w:lang w:eastAsia="hu-HU"/>
        </w:rPr>
      </w:pPr>
      <w:r w:rsidRPr="002E3CAF">
        <w:rPr>
          <w:rFonts w:ascii="Times New Roman" w:eastAsia="Times New Roman" w:hAnsi="Times New Roman" w:cs="Times New Roman"/>
          <w:color w:val="000000"/>
          <w:kern w:val="24"/>
          <w:sz w:val="24"/>
          <w:szCs w:val="24"/>
          <w:lang w:eastAsia="hu-HU"/>
        </w:rPr>
        <w:t>Jogosultnak minősül a családi pótlékra jogosult magánszemély és a családi pótlékra nem jogosult, vele közös háztartásban élő házastársa is. Ez alapján a nevelőszülő közös háztartásban élő házastársa is jogosultként veheti igénybe a családi kedvezményt.</w:t>
      </w:r>
    </w:p>
    <w:p w:rsidR="00714FE2" w:rsidRPr="002E3CAF" w:rsidRDefault="00714FE2" w:rsidP="00714FE2">
      <w:pPr>
        <w:spacing w:after="120" w:line="23" w:lineRule="atLeast"/>
        <w:rPr>
          <w:rFonts w:ascii="Times New Roman" w:eastAsia="Times New Roman" w:hAnsi="Times New Roman" w:cs="Times New Roman"/>
          <w:color w:val="000000"/>
          <w:kern w:val="24"/>
          <w:sz w:val="24"/>
          <w:szCs w:val="24"/>
          <w:lang w:eastAsia="hu-HU"/>
        </w:rPr>
      </w:pPr>
      <w:r>
        <w:rPr>
          <w:rFonts w:ascii="Times New Roman" w:eastAsia="Times New Roman" w:hAnsi="Times New Roman" w:cs="Times New Roman"/>
          <w:color w:val="000000"/>
          <w:kern w:val="24"/>
          <w:sz w:val="24"/>
          <w:szCs w:val="24"/>
          <w:lang w:eastAsia="hu-HU"/>
        </w:rPr>
        <w:t>A</w:t>
      </w:r>
      <w:r w:rsidRPr="002E3CAF">
        <w:rPr>
          <w:rFonts w:ascii="Times New Roman" w:eastAsia="Times New Roman" w:hAnsi="Times New Roman" w:cs="Times New Roman"/>
          <w:color w:val="000000"/>
          <w:kern w:val="24"/>
          <w:sz w:val="24"/>
          <w:szCs w:val="24"/>
          <w:lang w:eastAsia="hu-HU"/>
        </w:rPr>
        <w:t xml:space="preserve"> nagykorúvá váló, a családi pótlékra saját jogán jogosult gyermek (például gyámság alá helyezett gyermek) családi kedvezményét az elhunyt szülője testvérének is átadhatja.</w:t>
      </w:r>
    </w:p>
    <w:p w:rsidR="00714FE2" w:rsidRPr="002E3CAF" w:rsidRDefault="00714FE2" w:rsidP="00714FE2">
      <w:pPr>
        <w:spacing w:after="120" w:line="23" w:lineRule="atLeast"/>
        <w:rPr>
          <w:rFonts w:ascii="Times New Roman" w:eastAsia="Calibri" w:hAnsi="Times New Roman" w:cs="Times New Roman"/>
          <w:sz w:val="24"/>
          <w:szCs w:val="24"/>
        </w:rPr>
      </w:pPr>
      <w:r>
        <w:rPr>
          <w:rFonts w:ascii="Times New Roman" w:eastAsia="Times New Roman" w:hAnsi="Times New Roman" w:cs="Times New Roman"/>
          <w:color w:val="000000"/>
          <w:kern w:val="24"/>
          <w:sz w:val="24"/>
          <w:szCs w:val="24"/>
          <w:lang w:eastAsia="hu-HU"/>
        </w:rPr>
        <w:t>E</w:t>
      </w:r>
      <w:r w:rsidRPr="002E3CAF">
        <w:rPr>
          <w:rFonts w:ascii="Times New Roman" w:eastAsia="Times New Roman" w:hAnsi="Times New Roman" w:cs="Times New Roman"/>
          <w:color w:val="000000"/>
          <w:kern w:val="24"/>
          <w:sz w:val="24"/>
          <w:szCs w:val="24"/>
          <w:lang w:eastAsia="hu-HU"/>
        </w:rPr>
        <w:t xml:space="preserve">ltartottnak minősül az a személy is, aki a családi pótlék összegének megállapításakor figyelembe </w:t>
      </w:r>
      <w:proofErr w:type="gramStart"/>
      <w:r w:rsidRPr="002E3CAF">
        <w:rPr>
          <w:rFonts w:ascii="Times New Roman" w:eastAsia="Times New Roman" w:hAnsi="Times New Roman" w:cs="Times New Roman"/>
          <w:color w:val="000000"/>
          <w:kern w:val="24"/>
          <w:sz w:val="24"/>
          <w:szCs w:val="24"/>
          <w:lang w:eastAsia="hu-HU"/>
        </w:rPr>
        <w:t>vehető</w:t>
      </w:r>
      <w:proofErr w:type="gramEnd"/>
      <w:r w:rsidRPr="002E3CAF">
        <w:rPr>
          <w:rFonts w:ascii="Times New Roman" w:eastAsia="Times New Roman" w:hAnsi="Times New Roman" w:cs="Times New Roman"/>
          <w:color w:val="000000"/>
          <w:kern w:val="24"/>
          <w:sz w:val="24"/>
          <w:szCs w:val="24"/>
          <w:lang w:eastAsia="hu-HU"/>
        </w:rPr>
        <w:t>, vagy figyelembe vehető lenne, még akkor is, ha a kedvezményezett eltartott után nem családi pótlékot állapítanak meg (hanem például rokkantsági járadékot), vagy családi pótlékot nem állapítanak meg (például a felsőoktatási intézményben tanuló gyermek után), vagy a családi pótlék összegét a gyermekek száma nem befolyásolja (például tartósan beteg, illetve súlyosan fogyatékos gyermek).</w:t>
      </w:r>
    </w:p>
    <w:p w:rsidR="00714FE2" w:rsidRPr="002E3CAF" w:rsidRDefault="00714FE2" w:rsidP="00714FE2">
      <w:pPr>
        <w:kinsoku w:val="0"/>
        <w:overflowPunct w:val="0"/>
        <w:spacing w:after="120" w:line="23" w:lineRule="atLeast"/>
        <w:textAlignment w:val="baseline"/>
        <w:rPr>
          <w:rFonts w:ascii="Times New Roman" w:eastAsia="Times New Roman" w:hAnsi="Times New Roman" w:cs="Times New Roman"/>
          <w:color w:val="000000"/>
          <w:kern w:val="24"/>
          <w:sz w:val="24"/>
          <w:szCs w:val="24"/>
        </w:rPr>
      </w:pPr>
      <w:r w:rsidRPr="002E3CAF">
        <w:rPr>
          <w:rFonts w:ascii="Times New Roman" w:eastAsia="Times New Roman" w:hAnsi="Times New Roman" w:cs="Times New Roman"/>
          <w:color w:val="000000"/>
          <w:kern w:val="24"/>
          <w:sz w:val="24"/>
          <w:szCs w:val="24"/>
        </w:rPr>
        <w:t>A hatályos törvény adóelőleg-nyilatkozatokra vonatkozó rendelkezése szerint a rendszeres jövedelmet juttató kifizetőnek is lehet családi kedvezmény érvényesítésére vonatkozó nyilatkozatot tenni. Így rendelkezik a hatályos Tbj. is a családi járulékkedvezmény vonatkozásában.</w:t>
      </w:r>
    </w:p>
    <w:p w:rsidR="00714FE2" w:rsidRPr="002E3CAF" w:rsidRDefault="00714FE2" w:rsidP="00714FE2">
      <w:pPr>
        <w:kinsoku w:val="0"/>
        <w:overflowPunct w:val="0"/>
        <w:spacing w:after="120" w:line="23" w:lineRule="atLeast"/>
        <w:textAlignment w:val="baseline"/>
        <w:rPr>
          <w:rFonts w:ascii="Times New Roman" w:eastAsia="Calibri" w:hAnsi="Times New Roman" w:cs="Times New Roman"/>
          <w:sz w:val="24"/>
          <w:szCs w:val="24"/>
        </w:rPr>
      </w:pPr>
      <w:r w:rsidRPr="002E3CAF">
        <w:rPr>
          <w:rFonts w:ascii="Times New Roman" w:eastAsia="Times New Roman" w:hAnsi="Times New Roman" w:cs="Times New Roman"/>
          <w:b/>
          <w:sz w:val="24"/>
          <w:szCs w:val="24"/>
          <w:lang w:eastAsia="hu-HU"/>
        </w:rPr>
        <w:t>A családi kedvezmény</w:t>
      </w:r>
      <w:r w:rsidRPr="002E3CAF">
        <w:rPr>
          <w:rFonts w:ascii="Times New Roman" w:eastAsia="Times New Roman" w:hAnsi="Times New Roman" w:cs="Times New Roman"/>
          <w:sz w:val="24"/>
          <w:szCs w:val="24"/>
          <w:lang w:eastAsia="hu-HU"/>
        </w:rPr>
        <w:t xml:space="preserve"> érvényesítéséről és megosztásáról:</w:t>
      </w:r>
    </w:p>
    <w:p w:rsidR="00714FE2" w:rsidRPr="002E3CAF" w:rsidRDefault="00714FE2" w:rsidP="00714FE2">
      <w:pPr>
        <w:ind w:left="426"/>
        <w:rPr>
          <w:rFonts w:ascii="Times New Roman" w:eastAsia="Times New Roman" w:hAnsi="Times New Roman" w:cs="Times New Roman"/>
          <w:sz w:val="24"/>
          <w:szCs w:val="24"/>
          <w:lang w:eastAsia="hu-HU"/>
        </w:rPr>
      </w:pPr>
      <w:r w:rsidRPr="002E3CAF">
        <w:rPr>
          <w:rFonts w:ascii="Times New Roman" w:eastAsia="Times New Roman" w:hAnsi="Times New Roman" w:cs="Times New Roman"/>
          <w:sz w:val="24"/>
          <w:szCs w:val="24"/>
          <w:lang w:eastAsia="hu-HU"/>
        </w:rPr>
        <w:t>A családi kedvezmény igénybevételére jövedelem korláttól függetlenül lehetőség van. A családi járulékkedvezmény igénybevételének lehetősége továbbra is fennáll. A nyilatkozat kitöltésekor kérjük, figyelmesen olvassa el az ide vonatkozó részt.</w:t>
      </w:r>
    </w:p>
    <w:p w:rsidR="00714FE2" w:rsidRPr="002E3CAF" w:rsidRDefault="00714FE2" w:rsidP="00714FE2">
      <w:pPr>
        <w:ind w:left="426"/>
        <w:rPr>
          <w:rFonts w:ascii="Times New Roman" w:eastAsia="Times New Roman" w:hAnsi="Times New Roman" w:cs="Times New Roman"/>
          <w:sz w:val="24"/>
          <w:szCs w:val="24"/>
          <w:lang w:eastAsia="hu-HU"/>
        </w:rPr>
      </w:pPr>
      <w:r w:rsidRPr="002E3CAF">
        <w:rPr>
          <w:rFonts w:ascii="Times New Roman" w:eastAsia="Times New Roman" w:hAnsi="Times New Roman" w:cs="Times New Roman"/>
          <w:sz w:val="24"/>
          <w:szCs w:val="24"/>
          <w:lang w:eastAsia="hu-HU"/>
        </w:rPr>
        <w:t>A családi kedvezmény - az eltartottak lélekszámától függően - kedvezményezett eltartottanként és jogosultsági hónaponként:</w:t>
      </w:r>
    </w:p>
    <w:p w:rsidR="00714FE2" w:rsidRPr="002E3CAF" w:rsidRDefault="00714FE2" w:rsidP="00714FE2">
      <w:pPr>
        <w:numPr>
          <w:ilvl w:val="1"/>
          <w:numId w:val="1"/>
        </w:numPr>
        <w:jc w:val="left"/>
        <w:rPr>
          <w:rFonts w:ascii="Times New Roman" w:eastAsia="Times New Roman" w:hAnsi="Times New Roman" w:cs="Times New Roman"/>
          <w:sz w:val="24"/>
          <w:szCs w:val="24"/>
          <w:lang w:eastAsia="hu-HU"/>
        </w:rPr>
      </w:pPr>
      <w:r w:rsidRPr="002E3CAF">
        <w:rPr>
          <w:rFonts w:ascii="Times New Roman" w:eastAsia="Times New Roman" w:hAnsi="Times New Roman" w:cs="Times New Roman"/>
          <w:sz w:val="24"/>
          <w:szCs w:val="24"/>
          <w:lang w:eastAsia="hu-HU"/>
        </w:rPr>
        <w:t>egy eltartott esetén 66.670 forint adóalap csökkenést jelent (mely 10.000,- Ft adócsökkenést eredményez havonta),</w:t>
      </w:r>
    </w:p>
    <w:p w:rsidR="00714FE2" w:rsidRPr="00535686" w:rsidRDefault="00714FE2" w:rsidP="00714FE2">
      <w:pPr>
        <w:numPr>
          <w:ilvl w:val="1"/>
          <w:numId w:val="1"/>
        </w:numPr>
        <w:jc w:val="left"/>
        <w:rPr>
          <w:rFonts w:ascii="Times New Roman" w:eastAsia="Times New Roman" w:hAnsi="Times New Roman" w:cs="Times New Roman"/>
          <w:sz w:val="24"/>
          <w:szCs w:val="24"/>
          <w:lang w:eastAsia="hu-HU"/>
        </w:rPr>
      </w:pPr>
      <w:r w:rsidRPr="00535686">
        <w:rPr>
          <w:rFonts w:ascii="Times New Roman" w:eastAsia="Times New Roman" w:hAnsi="Times New Roman" w:cs="Times New Roman"/>
          <w:sz w:val="24"/>
          <w:szCs w:val="24"/>
          <w:lang w:eastAsia="hu-HU"/>
        </w:rPr>
        <w:t xml:space="preserve">kettő eltartott esetén </w:t>
      </w:r>
      <w:r>
        <w:rPr>
          <w:rFonts w:ascii="Times New Roman" w:eastAsia="Times New Roman" w:hAnsi="Times New Roman" w:cs="Times New Roman"/>
          <w:sz w:val="24"/>
          <w:szCs w:val="24"/>
          <w:lang w:eastAsia="hu-HU"/>
        </w:rPr>
        <w:t>2020</w:t>
      </w:r>
      <w:r w:rsidRPr="00535686">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a</w:t>
      </w:r>
      <w:r w:rsidRPr="00535686">
        <w:rPr>
          <w:rFonts w:ascii="Times New Roman" w:eastAsia="Times New Roman" w:hAnsi="Times New Roman" w:cs="Times New Roman"/>
          <w:sz w:val="24"/>
          <w:szCs w:val="24"/>
          <w:lang w:eastAsia="hu-HU"/>
        </w:rPr>
        <w:t xml:space="preserve">n </w:t>
      </w:r>
      <w:r>
        <w:rPr>
          <w:rFonts w:ascii="Times New Roman" w:eastAsia="Times New Roman" w:hAnsi="Times New Roman" w:cs="Times New Roman"/>
          <w:sz w:val="24"/>
          <w:szCs w:val="24"/>
          <w:lang w:eastAsia="hu-HU"/>
        </w:rPr>
        <w:t>133.330</w:t>
      </w:r>
      <w:r w:rsidRPr="00535686">
        <w:rPr>
          <w:rFonts w:ascii="Times New Roman" w:eastAsia="Times New Roman" w:hAnsi="Times New Roman" w:cs="Times New Roman"/>
          <w:sz w:val="24"/>
          <w:szCs w:val="24"/>
          <w:lang w:eastAsia="hu-HU"/>
        </w:rPr>
        <w:t xml:space="preserve"> forint adóalap csökkenést jelent (mely </w:t>
      </w:r>
      <w:r>
        <w:rPr>
          <w:rFonts w:ascii="Times New Roman" w:eastAsia="Times New Roman" w:hAnsi="Times New Roman" w:cs="Times New Roman"/>
          <w:sz w:val="24"/>
          <w:szCs w:val="24"/>
          <w:lang w:eastAsia="hu-HU"/>
        </w:rPr>
        <w:t>20.000</w:t>
      </w:r>
      <w:r w:rsidRPr="00535686">
        <w:rPr>
          <w:rFonts w:ascii="Times New Roman" w:eastAsia="Times New Roman" w:hAnsi="Times New Roman" w:cs="Times New Roman"/>
          <w:sz w:val="24"/>
          <w:szCs w:val="24"/>
          <w:lang w:eastAsia="hu-HU"/>
        </w:rPr>
        <w:t>,- Ft adócsökkenést eredményez gyermekenként havonta),</w:t>
      </w:r>
    </w:p>
    <w:p w:rsidR="00714FE2" w:rsidRPr="002E3CAF" w:rsidRDefault="00714FE2" w:rsidP="00714FE2">
      <w:pPr>
        <w:numPr>
          <w:ilvl w:val="1"/>
          <w:numId w:val="1"/>
        </w:numPr>
        <w:jc w:val="left"/>
        <w:rPr>
          <w:rFonts w:ascii="Times New Roman" w:eastAsia="Times New Roman" w:hAnsi="Times New Roman" w:cs="Times New Roman"/>
          <w:sz w:val="24"/>
          <w:szCs w:val="24"/>
          <w:lang w:eastAsia="hu-HU"/>
        </w:rPr>
      </w:pPr>
      <w:r w:rsidRPr="002E3CAF">
        <w:rPr>
          <w:rFonts w:ascii="Times New Roman" w:eastAsia="Times New Roman" w:hAnsi="Times New Roman" w:cs="Times New Roman"/>
          <w:sz w:val="24"/>
          <w:szCs w:val="24"/>
          <w:lang w:eastAsia="hu-HU"/>
        </w:rPr>
        <w:t>három és minden további eltartott esetén 220.000 forint adóalap csökkenést jelent (mely 33.000,- Ft adócsökkenést eredményez gyermekenként havonta),</w:t>
      </w:r>
    </w:p>
    <w:p w:rsidR="00714FE2" w:rsidRPr="002E3CAF" w:rsidRDefault="00714FE2" w:rsidP="00714FE2">
      <w:pPr>
        <w:tabs>
          <w:tab w:val="num" w:pos="0"/>
        </w:tabs>
        <w:ind w:left="426"/>
        <w:rPr>
          <w:rFonts w:ascii="Times New Roman" w:eastAsia="Times New Roman" w:hAnsi="Times New Roman" w:cs="Times New Roman"/>
          <w:sz w:val="24"/>
          <w:szCs w:val="24"/>
          <w:lang w:eastAsia="hu-HU"/>
        </w:rPr>
      </w:pPr>
      <w:proofErr w:type="gramStart"/>
      <w:r w:rsidRPr="002E3CAF">
        <w:rPr>
          <w:rFonts w:ascii="Times New Roman" w:eastAsia="Times New Roman" w:hAnsi="Times New Roman" w:cs="Times New Roman"/>
          <w:sz w:val="24"/>
          <w:szCs w:val="24"/>
          <w:lang w:eastAsia="hu-HU"/>
        </w:rPr>
        <w:t>amely</w:t>
      </w:r>
      <w:proofErr w:type="gramEnd"/>
      <w:r w:rsidRPr="002E3CAF">
        <w:rPr>
          <w:rFonts w:ascii="Times New Roman" w:eastAsia="Times New Roman" w:hAnsi="Times New Roman" w:cs="Times New Roman"/>
          <w:sz w:val="24"/>
          <w:szCs w:val="24"/>
          <w:lang w:eastAsia="hu-HU"/>
        </w:rPr>
        <w:t xml:space="preserve"> családon belül – házastársak, élettársak között – közösen érvényesíthető. A megosztásra vonatkozó szabályokat a nyilatkozat tájékoztató részében részletesen ismertetjük.</w:t>
      </w:r>
    </w:p>
    <w:p w:rsidR="00714FE2" w:rsidRPr="002E3CAF" w:rsidRDefault="00714FE2" w:rsidP="00714FE2">
      <w:pPr>
        <w:tabs>
          <w:tab w:val="left" w:pos="0"/>
        </w:tabs>
        <w:ind w:left="426"/>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Pr="002E3CAF">
        <w:rPr>
          <w:rFonts w:ascii="Times New Roman" w:eastAsia="Times New Roman" w:hAnsi="Times New Roman" w:cs="Times New Roman"/>
          <w:sz w:val="24"/>
          <w:szCs w:val="24"/>
          <w:lang w:eastAsia="hu-HU"/>
        </w:rPr>
        <w:t xml:space="preserve"> családi kedvezményt érvényesítő magánszemélynek gyermekük születését követően nem kell új nyilatkozatot tenniük a munkáltató részére, ha magzatra tekintettel a várandósság időszakában </w:t>
      </w:r>
      <w:r w:rsidRPr="002E3CAF">
        <w:rPr>
          <w:rFonts w:ascii="Times New Roman" w:eastAsia="Times New Roman" w:hAnsi="Times New Roman" w:cs="Times New Roman"/>
          <w:sz w:val="24"/>
          <w:szCs w:val="24"/>
          <w:lang w:eastAsia="hu-HU"/>
        </w:rPr>
        <w:lastRenderedPageBreak/>
        <w:t>már érvényesítették a családi kedvezményt, a gyermek megszületését követően pedig a családi pótlékra való jogosultságuk okán lesznek jogosultak a kedvezményre.</w:t>
      </w:r>
    </w:p>
    <w:p w:rsidR="00714FE2" w:rsidRPr="00C2772D" w:rsidRDefault="00714FE2" w:rsidP="00714FE2">
      <w:pPr>
        <w:tabs>
          <w:tab w:val="left" w:pos="0"/>
        </w:tabs>
        <w:ind w:left="426"/>
        <w:rPr>
          <w:rFonts w:ascii="Times New Roman" w:eastAsia="Times New Roman" w:hAnsi="Times New Roman" w:cs="Times New Roman"/>
          <w:b/>
          <w:i/>
          <w:sz w:val="24"/>
          <w:szCs w:val="24"/>
          <w:lang w:eastAsia="hu-HU"/>
        </w:rPr>
      </w:pPr>
      <w:r w:rsidRPr="00C2772D">
        <w:rPr>
          <w:rFonts w:ascii="Times New Roman" w:hAnsi="Times New Roman" w:cs="Times New Roman"/>
          <w:sz w:val="24"/>
          <w:szCs w:val="24"/>
        </w:rPr>
        <w:t xml:space="preserve">Az összes eltartott nevét, adóazonosító jelét meg kell adni (kivéve a magzatét), </w:t>
      </w:r>
      <w:r w:rsidRPr="00C2772D">
        <w:rPr>
          <w:rFonts w:ascii="Times New Roman" w:hAnsi="Times New Roman" w:cs="Times New Roman"/>
          <w:b/>
          <w:sz w:val="24"/>
          <w:szCs w:val="24"/>
        </w:rPr>
        <w:t>adóazonosító jel hiányában nyilatkozat nem adható</w:t>
      </w:r>
      <w:r w:rsidRPr="00C2772D">
        <w:rPr>
          <w:rFonts w:ascii="Times New Roman" w:hAnsi="Times New Roman" w:cs="Times New Roman"/>
          <w:sz w:val="24"/>
          <w:szCs w:val="24"/>
        </w:rPr>
        <w:t>.</w:t>
      </w:r>
    </w:p>
    <w:p w:rsidR="00714FE2" w:rsidRPr="002E3CAF" w:rsidRDefault="00714FE2" w:rsidP="00714FE2">
      <w:pPr>
        <w:tabs>
          <w:tab w:val="left" w:pos="0"/>
        </w:tabs>
        <w:rPr>
          <w:rFonts w:ascii="Times New Roman" w:eastAsia="Times New Roman" w:hAnsi="Times New Roman" w:cs="Times New Roman"/>
          <w:sz w:val="24"/>
          <w:szCs w:val="24"/>
          <w:lang w:eastAsia="hu-HU"/>
        </w:rPr>
      </w:pPr>
    </w:p>
    <w:p w:rsidR="00714FE2" w:rsidRPr="002E3CAF" w:rsidRDefault="00714FE2" w:rsidP="00714FE2">
      <w:pPr>
        <w:numPr>
          <w:ilvl w:val="0"/>
          <w:numId w:val="1"/>
        </w:numPr>
        <w:tabs>
          <w:tab w:val="clear" w:pos="360"/>
          <w:tab w:val="num" w:pos="426"/>
        </w:tabs>
        <w:ind w:left="426" w:hanging="284"/>
        <w:rPr>
          <w:rFonts w:ascii="Times New Roman" w:eastAsia="Times New Roman" w:hAnsi="Times New Roman" w:cs="Times New Roman"/>
          <w:sz w:val="24"/>
          <w:szCs w:val="24"/>
          <w:lang w:eastAsia="hu-HU"/>
        </w:rPr>
      </w:pPr>
      <w:r w:rsidRPr="002E3CAF">
        <w:rPr>
          <w:rFonts w:ascii="Times New Roman" w:eastAsia="Times New Roman" w:hAnsi="Times New Roman" w:cs="Times New Roman"/>
          <w:b/>
          <w:sz w:val="24"/>
          <w:szCs w:val="24"/>
          <w:lang w:eastAsia="hu-HU"/>
        </w:rPr>
        <w:t>A súlyosan fogyatékos magánszemélynél</w:t>
      </w:r>
      <w:r w:rsidRPr="002E3CAF">
        <w:rPr>
          <w:rFonts w:ascii="Times New Roman" w:eastAsia="Times New Roman" w:hAnsi="Times New Roman" w:cs="Times New Roman"/>
          <w:sz w:val="24"/>
          <w:szCs w:val="24"/>
          <w:lang w:eastAsia="hu-HU"/>
        </w:rPr>
        <w:t xml:space="preserve"> az erről szóló igazolás</w:t>
      </w:r>
      <w:r>
        <w:rPr>
          <w:rFonts w:ascii="Times New Roman" w:eastAsia="Times New Roman" w:hAnsi="Times New Roman" w:cs="Times New Roman"/>
          <w:sz w:val="24"/>
          <w:szCs w:val="24"/>
          <w:lang w:eastAsia="hu-HU"/>
        </w:rPr>
        <w:t>, határozat</w:t>
      </w:r>
      <w:r w:rsidRPr="002E3CAF">
        <w:rPr>
          <w:rFonts w:ascii="Times New Roman" w:eastAsia="Times New Roman" w:hAnsi="Times New Roman" w:cs="Times New Roman"/>
          <w:sz w:val="24"/>
          <w:szCs w:val="24"/>
          <w:lang w:eastAsia="hu-HU"/>
        </w:rPr>
        <w:t xml:space="preserve"> alapján a fogyatékos állapot kezdő napjának hónapjától ezen állapot fennállásának időtartamáról kell nyilatkozni azzal, hogy a végleges fogyatékos állapotról ugyanazon kifizetőnek elegendő egyszer nyilatkozni. Aki korábban végleges fogyatékos állapotról nyilatkozott, annak nem kell új nyilatkozatot tennie.</w:t>
      </w:r>
      <w:r>
        <w:rPr>
          <w:rFonts w:ascii="Times New Roman" w:eastAsia="Times New Roman" w:hAnsi="Times New Roman" w:cs="Times New Roman"/>
          <w:sz w:val="24"/>
          <w:szCs w:val="24"/>
          <w:lang w:eastAsia="hu-HU"/>
        </w:rPr>
        <w:t xml:space="preserve"> Az adókedvezmény összege az adóév első napján érvényes havi minimálbér 5%-</w:t>
      </w:r>
      <w:proofErr w:type="gramStart"/>
      <w:r>
        <w:rPr>
          <w:rFonts w:ascii="Times New Roman" w:eastAsia="Times New Roman" w:hAnsi="Times New Roman" w:cs="Times New Roman"/>
          <w:sz w:val="24"/>
          <w:szCs w:val="24"/>
          <w:lang w:eastAsia="hu-HU"/>
        </w:rPr>
        <w:t>a</w:t>
      </w:r>
      <w:proofErr w:type="gramEnd"/>
      <w:r>
        <w:rPr>
          <w:rFonts w:ascii="Times New Roman" w:eastAsia="Times New Roman" w:hAnsi="Times New Roman" w:cs="Times New Roman"/>
          <w:sz w:val="24"/>
          <w:szCs w:val="24"/>
          <w:lang w:eastAsia="hu-HU"/>
        </w:rPr>
        <w:t>, 2020-ban havi 8.050 forint.</w:t>
      </w:r>
    </w:p>
    <w:p w:rsidR="00714FE2" w:rsidRPr="002E3CAF" w:rsidRDefault="00714FE2" w:rsidP="00714FE2">
      <w:pPr>
        <w:rPr>
          <w:rFonts w:ascii="Times New Roman" w:eastAsia="Times New Roman" w:hAnsi="Times New Roman" w:cs="Times New Roman"/>
          <w:sz w:val="24"/>
          <w:szCs w:val="24"/>
          <w:lang w:eastAsia="hu-HU"/>
        </w:rPr>
      </w:pPr>
    </w:p>
    <w:p w:rsidR="00714FE2" w:rsidRPr="002E3CAF" w:rsidRDefault="00714FE2" w:rsidP="00714FE2">
      <w:pPr>
        <w:numPr>
          <w:ilvl w:val="0"/>
          <w:numId w:val="1"/>
        </w:numPr>
        <w:rPr>
          <w:rFonts w:ascii="Times New Roman" w:eastAsia="Times New Roman" w:hAnsi="Times New Roman" w:cs="Times New Roman"/>
          <w:sz w:val="24"/>
          <w:szCs w:val="24"/>
          <w:lang w:eastAsia="hu-HU"/>
        </w:rPr>
      </w:pPr>
      <w:r w:rsidRPr="002E3CAF">
        <w:rPr>
          <w:rFonts w:ascii="Times New Roman" w:eastAsia="Times New Roman" w:hAnsi="Times New Roman" w:cs="Times New Roman"/>
          <w:b/>
          <w:i/>
          <w:sz w:val="24"/>
          <w:szCs w:val="24"/>
          <w:lang w:eastAsia="hu-HU"/>
        </w:rPr>
        <w:t>A nem önálló tevékenységből</w:t>
      </w:r>
      <w:r w:rsidRPr="002E3CAF">
        <w:rPr>
          <w:rFonts w:ascii="Times New Roman" w:eastAsia="Times New Roman" w:hAnsi="Times New Roman" w:cs="Times New Roman"/>
          <w:sz w:val="24"/>
          <w:szCs w:val="24"/>
          <w:lang w:eastAsia="hu-HU"/>
        </w:rPr>
        <w:t xml:space="preserve"> (például munkaviszonyból) származó bevétel csökkentése céljából </w:t>
      </w:r>
      <w:r w:rsidRPr="002E3CAF">
        <w:rPr>
          <w:rFonts w:ascii="Times New Roman" w:eastAsia="Times New Roman" w:hAnsi="Times New Roman" w:cs="Times New Roman"/>
          <w:b/>
          <w:i/>
          <w:sz w:val="24"/>
          <w:szCs w:val="24"/>
          <w:lang w:eastAsia="hu-HU"/>
        </w:rPr>
        <w:t>költségnyilatkozatot</w:t>
      </w:r>
      <w:r w:rsidRPr="002E3CAF">
        <w:rPr>
          <w:rFonts w:ascii="Times New Roman" w:eastAsia="Times New Roman" w:hAnsi="Times New Roman" w:cs="Times New Roman"/>
          <w:sz w:val="24"/>
          <w:szCs w:val="24"/>
          <w:lang w:eastAsia="hu-HU"/>
        </w:rPr>
        <w:t xml:space="preserve"> lehet adni, ha a kifizető, a munkáltató olyan költségtérítést (is) fizet, ami a törvény által igazolás nélkül elismert költség összegét meghaladja.(pl. saját gépjármű hivatalos célú használata után, a 15 Ft/km feletti költség-átalányrész). Ha Ön nem kér költséglevonást az ilyen költségtérítésből, akkor a törvény által igazolás nélkül elismert költség összegét meghaladó részt, ilyen elismert költség hiányában pedig a költségtérítést teljes egészében figyelembe kell venni az adóelőleg alap meghatározása során.</w:t>
      </w:r>
    </w:p>
    <w:p w:rsidR="00714FE2" w:rsidRPr="002E3CAF" w:rsidRDefault="00714FE2" w:rsidP="00714FE2">
      <w:pPr>
        <w:ind w:left="360"/>
        <w:rPr>
          <w:rFonts w:ascii="Times New Roman" w:eastAsia="Times New Roman" w:hAnsi="Times New Roman" w:cs="Times New Roman"/>
          <w:sz w:val="24"/>
          <w:szCs w:val="24"/>
          <w:lang w:eastAsia="hu-HU"/>
        </w:rPr>
      </w:pPr>
    </w:p>
    <w:p w:rsidR="00714FE2" w:rsidRPr="002E3CAF" w:rsidRDefault="00714FE2" w:rsidP="00714FE2">
      <w:pPr>
        <w:numPr>
          <w:ilvl w:val="0"/>
          <w:numId w:val="1"/>
        </w:numPr>
        <w:spacing w:before="100" w:beforeAutospacing="1" w:after="100" w:afterAutospacing="1"/>
        <w:jc w:val="left"/>
        <w:rPr>
          <w:rFonts w:ascii="Times New Roman" w:eastAsia="Times New Roman" w:hAnsi="Times New Roman" w:cs="Times New Roman"/>
          <w:b/>
          <w:i/>
          <w:sz w:val="24"/>
          <w:szCs w:val="24"/>
          <w:lang w:eastAsia="hu-HU"/>
        </w:rPr>
      </w:pPr>
      <w:r w:rsidRPr="002E3CAF">
        <w:rPr>
          <w:rFonts w:ascii="Times New Roman" w:eastAsia="Times New Roman" w:hAnsi="Times New Roman" w:cs="Times New Roman"/>
          <w:b/>
          <w:sz w:val="24"/>
          <w:szCs w:val="24"/>
          <w:lang w:eastAsia="hu-HU"/>
        </w:rPr>
        <w:t>Első házasok kedvezménye</w:t>
      </w:r>
    </w:p>
    <w:p w:rsidR="00714FE2" w:rsidRDefault="00714FE2" w:rsidP="00714FE2">
      <w:pPr>
        <w:spacing w:before="100" w:beforeAutospacing="1" w:after="100" w:afterAutospacing="1"/>
        <w:ind w:left="360"/>
        <w:rPr>
          <w:rFonts w:ascii="Times New Roman" w:eastAsia="Times New Roman" w:hAnsi="Times New Roman" w:cs="Times New Roman"/>
          <w:sz w:val="24"/>
          <w:szCs w:val="24"/>
          <w:lang w:eastAsia="hu-HU"/>
        </w:rPr>
      </w:pPr>
      <w:r w:rsidRPr="002E3CAF">
        <w:rPr>
          <w:rFonts w:ascii="Times New Roman" w:eastAsia="Times New Roman" w:hAnsi="Times New Roman" w:cs="Times New Roman"/>
          <w:sz w:val="24"/>
          <w:szCs w:val="24"/>
          <w:lang w:eastAsia="hu-HU"/>
        </w:rPr>
        <w:t>2014. december 31-ét követő házasságkötés esetén, ha legalább az egyikük az első házasságát köti, a házasságkötést követő hónaptól kezdődően jogosultsági hónaponként együttesen 33.335 forint adóalap-csökkentő kedvezményt érvényesíthetnek a házastársak, ami havi 5 ezer forint adócsökkenést jelent. A kedvezmény legfeljebb 24 hónapig érvényesíthető, függetlenül attól, hogy a magánszemély ezt követően (gyermekre tekintettel) jogosulttá válik-e családi kedvezményre. A kedvezmény igénybevételének nem akadálya, ha a házasság megkötésekor a házastársak bármelyike már jogosult családi kedvezményre. Az első házasok kedvezménye sorrendben megelőzi a családi kedvezményt. A kedvezmény az összeg megosztásával érvényesíthető. Megosztásnak minősül az is, ha a kedvezményt csak a házastársak egyike veszi igénybe. A kedvezmény a házastársak nyilatkozata alapján már az adóelőleg</w:t>
      </w:r>
      <w:r w:rsidR="000414BF">
        <w:rPr>
          <w:rFonts w:ascii="Times New Roman" w:eastAsia="Times New Roman" w:hAnsi="Times New Roman" w:cs="Times New Roman"/>
          <w:sz w:val="24"/>
          <w:szCs w:val="24"/>
          <w:lang w:eastAsia="hu-HU"/>
        </w:rPr>
        <w:t xml:space="preserve"> levonásánál figyelembe vehető.</w:t>
      </w:r>
    </w:p>
    <w:p w:rsidR="00714FE2" w:rsidRPr="002E3CAF" w:rsidRDefault="00714FE2" w:rsidP="00714FE2">
      <w:pPr>
        <w:numPr>
          <w:ilvl w:val="0"/>
          <w:numId w:val="1"/>
        </w:numPr>
        <w:spacing w:before="100" w:beforeAutospacing="1" w:after="100" w:afterAutospacing="1"/>
        <w:jc w:val="left"/>
        <w:rPr>
          <w:rFonts w:ascii="Times New Roman" w:eastAsia="Times New Roman" w:hAnsi="Times New Roman" w:cs="Times New Roman"/>
          <w:b/>
          <w:i/>
          <w:sz w:val="24"/>
          <w:szCs w:val="24"/>
          <w:lang w:eastAsia="hu-HU"/>
        </w:rPr>
      </w:pPr>
      <w:r>
        <w:rPr>
          <w:rFonts w:ascii="Times New Roman" w:eastAsia="Times New Roman" w:hAnsi="Times New Roman" w:cs="Times New Roman"/>
          <w:b/>
          <w:sz w:val="24"/>
          <w:szCs w:val="24"/>
          <w:lang w:eastAsia="hu-HU"/>
        </w:rPr>
        <w:t xml:space="preserve">Négy </w:t>
      </w:r>
      <w:r w:rsidRPr="004F09BC">
        <w:rPr>
          <w:rFonts w:ascii="Times New Roman" w:eastAsia="Times New Roman" w:hAnsi="Times New Roman" w:cs="Times New Roman"/>
          <w:b/>
          <w:sz w:val="24"/>
          <w:szCs w:val="24"/>
          <w:lang w:eastAsia="hu-HU"/>
        </w:rPr>
        <w:t>vagy több gyermeket nevelő anyák</w:t>
      </w:r>
      <w:r w:rsidRPr="002E3CAF">
        <w:rPr>
          <w:rFonts w:ascii="Times New Roman" w:eastAsia="Times New Roman" w:hAnsi="Times New Roman" w:cs="Times New Roman"/>
          <w:b/>
          <w:sz w:val="24"/>
          <w:szCs w:val="24"/>
          <w:lang w:eastAsia="hu-HU"/>
        </w:rPr>
        <w:t xml:space="preserve"> kedvezménye</w:t>
      </w:r>
      <w:r>
        <w:rPr>
          <w:rFonts w:ascii="Times New Roman" w:eastAsia="Times New Roman" w:hAnsi="Times New Roman" w:cs="Times New Roman"/>
          <w:b/>
          <w:sz w:val="24"/>
          <w:szCs w:val="24"/>
          <w:lang w:eastAsia="hu-HU"/>
        </w:rPr>
        <w:t xml:space="preserve"> (NETAK)</w:t>
      </w:r>
    </w:p>
    <w:p w:rsidR="00714FE2" w:rsidRDefault="00714FE2" w:rsidP="00714FE2">
      <w:pPr>
        <w:spacing w:before="100" w:beforeAutospacing="1" w:after="100" w:afterAutospacing="1"/>
        <w:ind w:left="360"/>
        <w:rPr>
          <w:rFonts w:ascii="Times New Roman" w:eastAsia="Times New Roman" w:hAnsi="Times New Roman" w:cs="Times New Roman"/>
          <w:sz w:val="24"/>
          <w:szCs w:val="24"/>
          <w:lang w:eastAsia="hu-HU"/>
        </w:rPr>
      </w:pPr>
      <w:r w:rsidRPr="00BB2812">
        <w:rPr>
          <w:rFonts w:ascii="Times New Roman" w:eastAsia="Times New Roman" w:hAnsi="Times New Roman" w:cs="Times New Roman"/>
          <w:sz w:val="24"/>
          <w:szCs w:val="24"/>
          <w:lang w:eastAsia="hu-HU"/>
        </w:rPr>
        <w:t>Négy vagy több gyermeket nevelő anyának az a nő minősül, aki vér szerinti vagy örökbefogadó szülőként az általa nevelt gyermekre tekintettel családi pótlékra jogosult, vagy családi pótlékra már nem jogosult, de jogosultsága legalább 12 éven keresztül fennállt, és az említett gyermekek száma a négy főt eléri.</w:t>
      </w:r>
      <w:r>
        <w:rPr>
          <w:rFonts w:ascii="Times New Roman" w:eastAsia="Times New Roman" w:hAnsi="Times New Roman" w:cs="Times New Roman"/>
          <w:sz w:val="24"/>
          <w:szCs w:val="24"/>
          <w:lang w:eastAsia="hu-HU"/>
        </w:rPr>
        <w:t xml:space="preserve"> </w:t>
      </w:r>
      <w:r w:rsidRPr="00BB2812">
        <w:rPr>
          <w:rFonts w:ascii="Times New Roman" w:eastAsia="Times New Roman" w:hAnsi="Times New Roman" w:cs="Times New Roman"/>
          <w:sz w:val="24"/>
          <w:szCs w:val="24"/>
          <w:lang w:eastAsia="hu-HU"/>
        </w:rPr>
        <w:t xml:space="preserve">A kedvezményre való jogosultság annak a hónapnak az első napján nyílik meg, amelyben </w:t>
      </w:r>
      <w:r>
        <w:rPr>
          <w:rFonts w:ascii="Times New Roman" w:eastAsia="Times New Roman" w:hAnsi="Times New Roman" w:cs="Times New Roman"/>
          <w:sz w:val="24"/>
          <w:szCs w:val="24"/>
          <w:lang w:eastAsia="hu-HU"/>
        </w:rPr>
        <w:t>a nő</w:t>
      </w:r>
      <w:r w:rsidRPr="00BB2812">
        <w:rPr>
          <w:rFonts w:ascii="Times New Roman" w:eastAsia="Times New Roman" w:hAnsi="Times New Roman" w:cs="Times New Roman"/>
          <w:sz w:val="24"/>
          <w:szCs w:val="24"/>
          <w:lang w:eastAsia="hu-HU"/>
        </w:rPr>
        <w:t xml:space="preserve"> négy vagy több gyermeket nevelő anyának minősül.</w:t>
      </w:r>
      <w:r>
        <w:rPr>
          <w:rFonts w:ascii="Times New Roman" w:eastAsia="Times New Roman" w:hAnsi="Times New Roman" w:cs="Times New Roman"/>
          <w:sz w:val="24"/>
          <w:szCs w:val="24"/>
          <w:lang w:eastAsia="hu-HU"/>
        </w:rPr>
        <w:t xml:space="preserve"> </w:t>
      </w:r>
      <w:r w:rsidRPr="00BB2812">
        <w:rPr>
          <w:rFonts w:ascii="Times New Roman" w:eastAsia="Times New Roman" w:hAnsi="Times New Roman" w:cs="Times New Roman"/>
          <w:sz w:val="24"/>
          <w:szCs w:val="24"/>
          <w:lang w:eastAsia="hu-HU"/>
        </w:rPr>
        <w:t xml:space="preserve">A kedvezményre való jogosultság megszűnik annak a hónapnak az utolsó napján, amelyben </w:t>
      </w:r>
      <w:r>
        <w:rPr>
          <w:rFonts w:ascii="Times New Roman" w:eastAsia="Times New Roman" w:hAnsi="Times New Roman" w:cs="Times New Roman"/>
          <w:sz w:val="24"/>
          <w:szCs w:val="24"/>
          <w:lang w:eastAsia="hu-HU"/>
        </w:rPr>
        <w:t>a nő</w:t>
      </w:r>
      <w:r w:rsidRPr="00BB2812">
        <w:rPr>
          <w:rFonts w:ascii="Times New Roman" w:eastAsia="Times New Roman" w:hAnsi="Times New Roman" w:cs="Times New Roman"/>
          <w:sz w:val="24"/>
          <w:szCs w:val="24"/>
          <w:lang w:eastAsia="hu-HU"/>
        </w:rPr>
        <w:t xml:space="preserve"> utoljára minősül négy vagy több gyermeket nevelő anyának legalább egy napig.</w:t>
      </w:r>
    </w:p>
    <w:p w:rsidR="00714FE2" w:rsidRPr="002E3CAF" w:rsidRDefault="00714FE2" w:rsidP="00714FE2">
      <w:pPr>
        <w:ind w:left="357"/>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NETAK érvényesíthető például a munkaviszonyból származó, bérnek minősülő jövedelemre, a táppénzre, CSED-re, GYED-re, vagy a Munka Törvénykönyve szerinti végkielégítésre. </w:t>
      </w:r>
      <w:r w:rsidRPr="00A009E6">
        <w:rPr>
          <w:rFonts w:ascii="Times New Roman" w:eastAsia="Times New Roman" w:hAnsi="Times New Roman" w:cs="Times New Roman"/>
          <w:sz w:val="24"/>
          <w:szCs w:val="24"/>
          <w:lang w:eastAsia="hu-HU"/>
        </w:rPr>
        <w:t>A négy vagy több gyermeket nevelő anyák kedvezményét minden más kedvezményt megelőzően érvényesíti a munkáltató, kifizető. Ez azt jelenti, hogy az anya az említett jövedelmeire tekintettel nem tudja az első házasok kedvezményét és a családi kedvezményt érvényesíteni, azonban nincs akadálya annak, hogy a bérjövedelmével kapcsolatban családi járulékkedvezményt érvényesítsen.</w:t>
      </w:r>
    </w:p>
    <w:p w:rsidR="00714FE2" w:rsidRPr="002E3CAF" w:rsidRDefault="00714FE2" w:rsidP="00714FE2">
      <w:pPr>
        <w:ind w:left="360"/>
        <w:rPr>
          <w:rFonts w:ascii="Times New Roman" w:eastAsia="Times New Roman" w:hAnsi="Times New Roman" w:cs="Times New Roman"/>
          <w:sz w:val="24"/>
          <w:szCs w:val="24"/>
          <w:lang w:eastAsia="hu-HU"/>
        </w:rPr>
      </w:pPr>
    </w:p>
    <w:p w:rsidR="00714FE2" w:rsidRDefault="00714FE2" w:rsidP="00714FE2">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Az adóalap- és adócsökkentő kedvezményekkel kapcsolatos részletes szabályokat a nyilatkozat nyomtatványok mellett megtalálható részletes útmutatók tartalmazzák.</w:t>
      </w:r>
    </w:p>
    <w:p w:rsidR="00714FE2" w:rsidRDefault="00714FE2" w:rsidP="00714FE2">
      <w:pPr>
        <w:rPr>
          <w:rFonts w:ascii="Times New Roman" w:eastAsia="Times New Roman" w:hAnsi="Times New Roman" w:cs="Times New Roman"/>
          <w:b/>
          <w:sz w:val="24"/>
          <w:szCs w:val="24"/>
          <w:lang w:eastAsia="hu-HU"/>
        </w:rPr>
      </w:pPr>
    </w:p>
    <w:p w:rsidR="00714FE2" w:rsidRPr="002E3CAF" w:rsidRDefault="00714FE2" w:rsidP="00714FE2">
      <w:pPr>
        <w:rPr>
          <w:rFonts w:ascii="Times New Roman" w:eastAsia="Times New Roman" w:hAnsi="Times New Roman" w:cs="Times New Roman"/>
          <w:b/>
          <w:sz w:val="24"/>
          <w:szCs w:val="24"/>
          <w:lang w:eastAsia="hu-HU"/>
        </w:rPr>
      </w:pPr>
      <w:r w:rsidRPr="002E3CAF">
        <w:rPr>
          <w:rFonts w:ascii="Times New Roman" w:eastAsia="Times New Roman" w:hAnsi="Times New Roman" w:cs="Times New Roman"/>
          <w:b/>
          <w:sz w:val="24"/>
          <w:szCs w:val="24"/>
          <w:lang w:eastAsia="hu-HU"/>
        </w:rPr>
        <w:t xml:space="preserve">Az adóalap csökkentő kedvezmények érvényesítésének feltétele </w:t>
      </w:r>
      <w:r>
        <w:rPr>
          <w:rFonts w:ascii="Times New Roman" w:eastAsia="Times New Roman" w:hAnsi="Times New Roman" w:cs="Times New Roman"/>
          <w:b/>
          <w:sz w:val="24"/>
          <w:szCs w:val="24"/>
          <w:lang w:eastAsia="hu-HU"/>
        </w:rPr>
        <w:t>2020</w:t>
      </w:r>
      <w:r w:rsidRPr="002E3CAF">
        <w:rPr>
          <w:rFonts w:ascii="Times New Roman" w:eastAsia="Times New Roman" w:hAnsi="Times New Roman" w:cs="Times New Roman"/>
          <w:b/>
          <w:sz w:val="24"/>
          <w:szCs w:val="24"/>
          <w:lang w:eastAsia="hu-HU"/>
        </w:rPr>
        <w:t>-b</w:t>
      </w:r>
      <w:r>
        <w:rPr>
          <w:rFonts w:ascii="Times New Roman" w:eastAsia="Times New Roman" w:hAnsi="Times New Roman" w:cs="Times New Roman"/>
          <w:b/>
          <w:sz w:val="24"/>
          <w:szCs w:val="24"/>
          <w:lang w:eastAsia="hu-HU"/>
        </w:rPr>
        <w:t>a</w:t>
      </w:r>
      <w:r w:rsidRPr="002E3CAF">
        <w:rPr>
          <w:rFonts w:ascii="Times New Roman" w:eastAsia="Times New Roman" w:hAnsi="Times New Roman" w:cs="Times New Roman"/>
          <w:b/>
          <w:sz w:val="24"/>
          <w:szCs w:val="24"/>
          <w:lang w:eastAsia="hu-HU"/>
        </w:rPr>
        <w:t>n is az, hogy a kedvezmény érvényesítésére tett írásbeli nyilatkozatot a munkavállaló az adóelőleg megállapítása előtt a munkáltatónak átadja.</w:t>
      </w:r>
    </w:p>
    <w:p w:rsidR="00714FE2" w:rsidRPr="002E3CAF" w:rsidRDefault="00714FE2" w:rsidP="00714FE2">
      <w:pPr>
        <w:rPr>
          <w:rFonts w:ascii="Times New Roman" w:eastAsia="Times New Roman" w:hAnsi="Times New Roman" w:cs="Times New Roman"/>
          <w:b/>
          <w:sz w:val="24"/>
          <w:szCs w:val="24"/>
          <w:lang w:eastAsia="hu-HU"/>
        </w:rPr>
      </w:pPr>
    </w:p>
    <w:p w:rsidR="00714FE2" w:rsidRPr="002E3CAF" w:rsidRDefault="00714FE2" w:rsidP="00714FE2">
      <w:pPr>
        <w:rPr>
          <w:rFonts w:ascii="Times New Roman" w:eastAsia="Times New Roman" w:hAnsi="Times New Roman" w:cs="Times New Roman"/>
          <w:b/>
          <w:sz w:val="24"/>
          <w:szCs w:val="24"/>
          <w:lang w:eastAsia="hu-HU"/>
        </w:rPr>
      </w:pPr>
      <w:r w:rsidRPr="002E3CAF">
        <w:rPr>
          <w:rFonts w:ascii="Times New Roman" w:eastAsia="Times New Roman" w:hAnsi="Times New Roman" w:cs="Times New Roman"/>
          <w:b/>
          <w:sz w:val="24"/>
          <w:szCs w:val="24"/>
          <w:lang w:eastAsia="hu-HU"/>
        </w:rPr>
        <w:t xml:space="preserve">Az adóalap csökkentő kedvezmények igényléséhez szükséges nyilatkozat nyomtatványok és részletes kitöltési útmutatók, bármely humán ügyfélszolgálati irodában beszerezhetők, illetve </w:t>
      </w:r>
      <w:proofErr w:type="gramStart"/>
      <w:r w:rsidRPr="002E3CAF">
        <w:rPr>
          <w:rFonts w:ascii="Times New Roman" w:eastAsia="Times New Roman" w:hAnsi="Times New Roman" w:cs="Times New Roman"/>
          <w:b/>
          <w:sz w:val="24"/>
          <w:szCs w:val="24"/>
          <w:lang w:eastAsia="hu-HU"/>
        </w:rPr>
        <w:t>ezen</w:t>
      </w:r>
      <w:proofErr w:type="gramEnd"/>
      <w:r w:rsidRPr="002E3CAF">
        <w:rPr>
          <w:rFonts w:ascii="Times New Roman" w:eastAsia="Times New Roman" w:hAnsi="Times New Roman" w:cs="Times New Roman"/>
          <w:b/>
          <w:sz w:val="24"/>
          <w:szCs w:val="24"/>
          <w:lang w:eastAsia="hu-HU"/>
        </w:rPr>
        <w:t xml:space="preserve"> Tájékoztató mellékleteként is megtalálhatók</w:t>
      </w:r>
      <w:r>
        <w:rPr>
          <w:rFonts w:ascii="Times New Roman" w:eastAsia="Times New Roman" w:hAnsi="Times New Roman" w:cs="Times New Roman"/>
          <w:b/>
          <w:sz w:val="24"/>
          <w:szCs w:val="24"/>
          <w:lang w:eastAsia="hu-HU"/>
        </w:rPr>
        <w:t>.</w:t>
      </w:r>
      <w:r w:rsidRPr="002E3CAF">
        <w:rPr>
          <w:rFonts w:ascii="Times New Roman" w:eastAsia="Times New Roman" w:hAnsi="Times New Roman" w:cs="Times New Roman"/>
          <w:b/>
          <w:sz w:val="24"/>
          <w:szCs w:val="24"/>
          <w:lang w:eastAsia="hu-HU"/>
        </w:rPr>
        <w:t xml:space="preserve"> </w:t>
      </w:r>
    </w:p>
    <w:p w:rsidR="00714FE2" w:rsidRPr="002E3CAF" w:rsidRDefault="00714FE2" w:rsidP="00714FE2">
      <w:pPr>
        <w:rPr>
          <w:rFonts w:ascii="Times New Roman" w:eastAsia="Times New Roman" w:hAnsi="Times New Roman" w:cs="Times New Roman"/>
          <w:b/>
          <w:sz w:val="24"/>
          <w:szCs w:val="24"/>
          <w:lang w:eastAsia="hu-HU"/>
        </w:rPr>
      </w:pPr>
    </w:p>
    <w:p w:rsidR="00714FE2" w:rsidRPr="002E3CAF" w:rsidRDefault="00714FE2" w:rsidP="00714FE2">
      <w:pPr>
        <w:rPr>
          <w:rFonts w:ascii="Times New Roman" w:eastAsia="Times New Roman" w:hAnsi="Times New Roman" w:cs="Times New Roman"/>
          <w:b/>
          <w:sz w:val="24"/>
          <w:szCs w:val="24"/>
          <w:lang w:eastAsia="hu-HU"/>
        </w:rPr>
      </w:pPr>
      <w:r w:rsidRPr="002E3CAF">
        <w:rPr>
          <w:rFonts w:ascii="Times New Roman" w:eastAsia="Times New Roman" w:hAnsi="Times New Roman" w:cs="Times New Roman"/>
          <w:b/>
          <w:sz w:val="24"/>
          <w:szCs w:val="24"/>
          <w:lang w:eastAsia="hu-HU"/>
        </w:rPr>
        <w:t xml:space="preserve">A nyilatkozatok az anya-ügyfélszolgálati irodában adhatók le </w:t>
      </w:r>
      <w:r>
        <w:rPr>
          <w:rFonts w:ascii="Times New Roman" w:eastAsia="Times New Roman" w:hAnsi="Times New Roman" w:cs="Times New Roman"/>
          <w:b/>
          <w:sz w:val="24"/>
          <w:szCs w:val="24"/>
          <w:lang w:eastAsia="hu-HU"/>
        </w:rPr>
        <w:t>2020</w:t>
      </w:r>
      <w:r w:rsidRPr="002E3CAF">
        <w:rPr>
          <w:rFonts w:ascii="Times New Roman" w:eastAsia="Times New Roman" w:hAnsi="Times New Roman" w:cs="Times New Roman"/>
          <w:b/>
          <w:sz w:val="24"/>
          <w:szCs w:val="24"/>
          <w:lang w:eastAsia="hu-HU"/>
        </w:rPr>
        <w:t xml:space="preserve">. január </w:t>
      </w:r>
      <w:r>
        <w:rPr>
          <w:rFonts w:ascii="Times New Roman" w:eastAsia="Times New Roman" w:hAnsi="Times New Roman" w:cs="Times New Roman"/>
          <w:b/>
          <w:sz w:val="24"/>
          <w:szCs w:val="24"/>
          <w:lang w:eastAsia="hu-HU"/>
        </w:rPr>
        <w:t>20</w:t>
      </w:r>
      <w:r w:rsidRPr="002E3CAF">
        <w:rPr>
          <w:rFonts w:ascii="Times New Roman" w:eastAsia="Times New Roman" w:hAnsi="Times New Roman" w:cs="Times New Roman"/>
          <w:b/>
          <w:sz w:val="24"/>
          <w:szCs w:val="24"/>
          <w:lang w:eastAsia="hu-HU"/>
        </w:rPr>
        <w:t>-ig annak érdekében, hogy a január havi számfejtés során már figyelembe tudjuk venni.</w:t>
      </w:r>
    </w:p>
    <w:p w:rsidR="00714FE2" w:rsidRPr="002E3CAF" w:rsidRDefault="00714FE2" w:rsidP="00714FE2">
      <w:pPr>
        <w:rPr>
          <w:rFonts w:ascii="Times New Roman" w:eastAsia="Times New Roman" w:hAnsi="Times New Roman" w:cs="Times New Roman"/>
          <w:b/>
          <w:sz w:val="24"/>
          <w:szCs w:val="24"/>
          <w:lang w:eastAsia="hu-HU"/>
        </w:rPr>
      </w:pPr>
      <w:r w:rsidRPr="002E3CAF">
        <w:rPr>
          <w:rFonts w:ascii="Times New Roman" w:eastAsia="Times New Roman" w:hAnsi="Times New Roman" w:cs="Times New Roman"/>
          <w:b/>
          <w:sz w:val="24"/>
          <w:szCs w:val="24"/>
          <w:lang w:eastAsia="hu-HU"/>
        </w:rPr>
        <w:t>A továbbiakban a tárgyhónap 25-ig leadott nyilatkozatok a tárgyhónap elszámolása során kerülnek figyelembe vételre.</w:t>
      </w:r>
    </w:p>
    <w:p w:rsidR="00714FE2" w:rsidRDefault="00714FE2" w:rsidP="00714FE2">
      <w:pPr>
        <w:rPr>
          <w:rFonts w:ascii="Times New Roman" w:eastAsia="Times New Roman" w:hAnsi="Times New Roman" w:cs="Times New Roman"/>
          <w:b/>
          <w:sz w:val="24"/>
          <w:szCs w:val="24"/>
          <w:lang w:eastAsia="hu-HU"/>
        </w:rPr>
      </w:pPr>
    </w:p>
    <w:p w:rsidR="00714FE2" w:rsidRPr="002E3CAF" w:rsidRDefault="00714FE2" w:rsidP="00714FE2">
      <w:pPr>
        <w:rPr>
          <w:rFonts w:ascii="Times New Roman" w:eastAsia="Times New Roman" w:hAnsi="Times New Roman" w:cs="Times New Roman"/>
          <w:b/>
          <w:sz w:val="24"/>
          <w:szCs w:val="24"/>
          <w:lang w:eastAsia="hu-HU"/>
        </w:rPr>
      </w:pPr>
    </w:p>
    <w:p w:rsidR="00714FE2" w:rsidRPr="002E3CAF" w:rsidRDefault="00714FE2" w:rsidP="00714FE2">
      <w:pPr>
        <w:rPr>
          <w:rFonts w:ascii="Times New Roman" w:eastAsia="Times New Roman" w:hAnsi="Times New Roman" w:cs="Times New Roman"/>
          <w:b/>
          <w:sz w:val="24"/>
          <w:szCs w:val="24"/>
          <w:lang w:eastAsia="hu-HU"/>
        </w:rPr>
      </w:pPr>
      <w:r w:rsidRPr="002E3CAF">
        <w:rPr>
          <w:rFonts w:ascii="Times New Roman" w:eastAsia="Times New Roman" w:hAnsi="Times New Roman" w:cs="Times New Roman"/>
          <w:b/>
          <w:sz w:val="24"/>
          <w:szCs w:val="24"/>
          <w:lang w:eastAsia="hu-HU"/>
        </w:rPr>
        <w:t xml:space="preserve">Budapest, </w:t>
      </w:r>
      <w:r>
        <w:rPr>
          <w:rFonts w:ascii="Times New Roman" w:eastAsia="Times New Roman" w:hAnsi="Times New Roman" w:cs="Times New Roman"/>
          <w:b/>
          <w:sz w:val="24"/>
          <w:szCs w:val="24"/>
          <w:lang w:eastAsia="hu-HU"/>
        </w:rPr>
        <w:t>2020</w:t>
      </w:r>
      <w:r w:rsidRPr="002E3CAF">
        <w:rPr>
          <w:rFonts w:ascii="Times New Roman" w:eastAsia="Times New Roman" w:hAnsi="Times New Roman" w:cs="Times New Roman"/>
          <w:b/>
          <w:sz w:val="24"/>
          <w:szCs w:val="24"/>
          <w:lang w:eastAsia="hu-HU"/>
        </w:rPr>
        <w:t>. január 2.</w:t>
      </w:r>
    </w:p>
    <w:p w:rsidR="00714FE2" w:rsidRDefault="00714FE2" w:rsidP="00714FE2">
      <w:pPr>
        <w:rPr>
          <w:rFonts w:ascii="Times New Roman" w:eastAsia="Times New Roman" w:hAnsi="Times New Roman" w:cs="Times New Roman"/>
          <w:b/>
          <w:sz w:val="24"/>
          <w:szCs w:val="24"/>
          <w:lang w:eastAsia="hu-HU"/>
        </w:rPr>
      </w:pPr>
    </w:p>
    <w:p w:rsidR="00714FE2" w:rsidRPr="002E3CAF" w:rsidRDefault="00714FE2" w:rsidP="00714FE2">
      <w:pPr>
        <w:rPr>
          <w:rFonts w:ascii="Times New Roman" w:eastAsia="Times New Roman" w:hAnsi="Times New Roman" w:cs="Times New Roman"/>
          <w:b/>
          <w:sz w:val="24"/>
          <w:szCs w:val="24"/>
          <w:lang w:eastAsia="hu-HU"/>
        </w:rPr>
      </w:pPr>
    </w:p>
    <w:p w:rsidR="00714FE2" w:rsidRPr="002E3CAF" w:rsidRDefault="00714FE2" w:rsidP="00714FE2">
      <w:pPr>
        <w:rPr>
          <w:rFonts w:ascii="Times New Roman" w:eastAsia="Times New Roman" w:hAnsi="Times New Roman" w:cs="Times New Roman"/>
          <w:b/>
          <w:sz w:val="24"/>
          <w:szCs w:val="24"/>
          <w:lang w:eastAsia="hu-HU"/>
        </w:rPr>
      </w:pPr>
      <w:r w:rsidRPr="002E3CAF">
        <w:rPr>
          <w:rFonts w:ascii="Times New Roman" w:eastAsia="Times New Roman" w:hAnsi="Times New Roman" w:cs="Times New Roman"/>
          <w:b/>
          <w:sz w:val="24"/>
          <w:szCs w:val="24"/>
          <w:lang w:eastAsia="hu-HU"/>
        </w:rPr>
        <w:t xml:space="preserve">MÁV Szolgáltató Központ </w:t>
      </w:r>
      <w:proofErr w:type="spellStart"/>
      <w:r w:rsidRPr="002E3CAF">
        <w:rPr>
          <w:rFonts w:ascii="Times New Roman" w:eastAsia="Times New Roman" w:hAnsi="Times New Roman" w:cs="Times New Roman"/>
          <w:b/>
          <w:sz w:val="24"/>
          <w:szCs w:val="24"/>
          <w:lang w:eastAsia="hu-HU"/>
        </w:rPr>
        <w:t>Zrt</w:t>
      </w:r>
      <w:proofErr w:type="spellEnd"/>
      <w:r w:rsidRPr="002E3CAF">
        <w:rPr>
          <w:rFonts w:ascii="Times New Roman" w:eastAsia="Times New Roman" w:hAnsi="Times New Roman" w:cs="Times New Roman"/>
          <w:b/>
          <w:sz w:val="24"/>
          <w:szCs w:val="24"/>
          <w:lang w:eastAsia="hu-HU"/>
        </w:rPr>
        <w:t>.</w:t>
      </w:r>
    </w:p>
    <w:p w:rsidR="00714FE2" w:rsidRDefault="00714FE2" w:rsidP="00714FE2">
      <w:r w:rsidRPr="002E3CAF">
        <w:rPr>
          <w:rFonts w:ascii="Times New Roman" w:eastAsia="Times New Roman" w:hAnsi="Times New Roman" w:cs="Times New Roman"/>
          <w:b/>
          <w:sz w:val="24"/>
          <w:szCs w:val="24"/>
          <w:lang w:eastAsia="hu-HU"/>
        </w:rPr>
        <w:t>Humán Szolgáltatás</w:t>
      </w:r>
    </w:p>
    <w:p w:rsidR="00D10414" w:rsidRDefault="00431BE6"/>
    <w:sectPr w:rsidR="00D10414" w:rsidSect="00CA61DB">
      <w:footerReference w:type="default" r:id="rId7"/>
      <w:pgSz w:w="11906" w:h="16838"/>
      <w:pgMar w:top="851"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31BE6">
      <w:r>
        <w:separator/>
      </w:r>
    </w:p>
  </w:endnote>
  <w:endnote w:type="continuationSeparator" w:id="0">
    <w:p w:rsidR="00000000" w:rsidRDefault="0043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540" w:rsidRDefault="00714FE2">
    <w:pPr>
      <w:pStyle w:val="llb"/>
      <w:jc w:val="center"/>
    </w:pPr>
    <w:r>
      <w:fldChar w:fldCharType="begin"/>
    </w:r>
    <w:r>
      <w:instrText>PAGE   \* MERGEFORMAT</w:instrText>
    </w:r>
    <w:r>
      <w:fldChar w:fldCharType="separate"/>
    </w:r>
    <w:r w:rsidR="000414BF">
      <w:rPr>
        <w:noProof/>
      </w:rPr>
      <w:t>3</w:t>
    </w:r>
    <w:r>
      <w:fldChar w:fldCharType="end"/>
    </w:r>
  </w:p>
  <w:p w:rsidR="00905540" w:rsidRDefault="00431BE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31BE6">
      <w:r>
        <w:separator/>
      </w:r>
    </w:p>
  </w:footnote>
  <w:footnote w:type="continuationSeparator" w:id="0">
    <w:p w:rsidR="00000000" w:rsidRDefault="00431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163FB"/>
    <w:multiLevelType w:val="multilevel"/>
    <w:tmpl w:val="B18AA490"/>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5A037C4F"/>
    <w:multiLevelType w:val="hybridMultilevel"/>
    <w:tmpl w:val="BD4802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E2"/>
    <w:rsid w:val="000414BF"/>
    <w:rsid w:val="0013534E"/>
    <w:rsid w:val="003A13D9"/>
    <w:rsid w:val="00431BE6"/>
    <w:rsid w:val="0069035F"/>
    <w:rsid w:val="00714F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125D"/>
  <w15:chartTrackingRefBased/>
  <w15:docId w15:val="{28A7D3BC-D988-4248-B302-67FE5DD0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14FE2"/>
    <w:pPr>
      <w:spacing w:after="0" w:line="240" w:lineRule="auto"/>
      <w:jc w:val="both"/>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714FE2"/>
    <w:pPr>
      <w:tabs>
        <w:tab w:val="center" w:pos="4536"/>
        <w:tab w:val="right" w:pos="9072"/>
      </w:tabs>
      <w:jc w:val="left"/>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714FE2"/>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2F8AF38AE66934B8C29BB8F08CAF89F" ma:contentTypeVersion="3" ma:contentTypeDescription="Új dokumentum létrehozása." ma:contentTypeScope="" ma:versionID="9c08f9b78df728915c232913a1d877fb">
  <xsd:schema xmlns:xsd="http://www.w3.org/2001/XMLSchema" xmlns:xs="http://www.w3.org/2001/XMLSchema" xmlns:p="http://schemas.microsoft.com/office/2006/metadata/properties" xmlns:ns2="18210c86-d92e-4d87-b3df-3a400575d1b5" xmlns:ns3="e160c331-bf3b-46e6-ad43-f925f6052488" targetNamespace="http://schemas.microsoft.com/office/2006/metadata/properties" ma:root="true" ma:fieldsID="92809dbb707d2bfa0cd50ff87b35f668" ns2:_="" ns3:_="">
    <xsd:import namespace="18210c86-d92e-4d87-b3df-3a400575d1b5"/>
    <xsd:import namespace="e160c331-bf3b-46e6-ad43-f925f6052488"/>
    <xsd:element name="properties">
      <xsd:complexType>
        <xsd:sequence>
          <xsd:element name="documentManagement">
            <xsd:complexType>
              <xsd:all>
                <xsd:element ref="ns2:_dlc_DocId" minOccurs="0"/>
                <xsd:element ref="ns2:_dlc_DocIdUrl" minOccurs="0"/>
                <xsd:element ref="ns2:_dlc_DocIdPersistId" minOccurs="0"/>
                <xsd:element ref="ns3:Le_x00ed_r_x00e1_s" minOccurs="0"/>
                <xsd:element ref="ns3:Felel_x0151_s_x0020_szakmai_x0020_szerveze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10c86-d92e-4d87-b3df-3a400575d1b5"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60c331-bf3b-46e6-ad43-f925f6052488" elementFormDefault="qualified">
    <xsd:import namespace="http://schemas.microsoft.com/office/2006/documentManagement/types"/>
    <xsd:import namespace="http://schemas.microsoft.com/office/infopath/2007/PartnerControls"/>
    <xsd:element name="Le_x00ed_r_x00e1_s" ma:index="11" nillable="true" ma:displayName="Leírás" ma:internalName="Le_x00ed_r_x00e1_s">
      <xsd:simpleType>
        <xsd:restriction base="dms:Text">
          <xsd:maxLength value="255"/>
        </xsd:restriction>
      </xsd:simpleType>
    </xsd:element>
    <xsd:element name="Felel_x0151_s_x0020_szakmai_x0020_szervezet" ma:index="12" nillable="true" ma:displayName="Felelős szakmai szervezet" ma:internalName="Felel_x0151_s_x0020_szakmai_x0020_szerveze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Megnevezé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_x00ed_r_x00e1_s xmlns="e160c331-bf3b-46e6-ad43-f925f6052488" xsi:nil="true"/>
    <Felel_x0151_s_x0020_szakmai_x0020_szervezet xmlns="e160c331-bf3b-46e6-ad43-f925f6052488" xsi:nil="true"/>
    <_dlc_DocId xmlns="18210c86-d92e-4d87-b3df-3a400575d1b5">73SXQ726RJDW-627-254</_dlc_DocId>
    <_dlc_DocIdUrl xmlns="18210c86-d92e-4d87-b3df-3a400575d1b5">
      <Url>https://intranet.mav.hu/nyomtatvany/humanszolgaltato/_layouts/15/DocIdRedir.aspx?ID=73SXQ726RJDW-627-254</Url>
      <Description>73SXQ726RJDW-627-254</Description>
    </_dlc_DocIdUrl>
  </documentManagement>
</p:properties>
</file>

<file path=customXml/itemProps1.xml><?xml version="1.0" encoding="utf-8"?>
<ds:datastoreItem xmlns:ds="http://schemas.openxmlformats.org/officeDocument/2006/customXml" ds:itemID="{880C1056-7B43-4F14-B7F8-3EAE0D754FE1}"/>
</file>

<file path=customXml/itemProps2.xml><?xml version="1.0" encoding="utf-8"?>
<ds:datastoreItem xmlns:ds="http://schemas.openxmlformats.org/officeDocument/2006/customXml" ds:itemID="{E14DB2D2-797A-4F73-87A0-64A25F9B4900}"/>
</file>

<file path=customXml/itemProps3.xml><?xml version="1.0" encoding="utf-8"?>
<ds:datastoreItem xmlns:ds="http://schemas.openxmlformats.org/officeDocument/2006/customXml" ds:itemID="{85B76F49-2C17-45D7-94E6-31F2D7DC930A}"/>
</file>

<file path=customXml/itemProps4.xml><?xml version="1.0" encoding="utf-8"?>
<ds:datastoreItem xmlns:ds="http://schemas.openxmlformats.org/officeDocument/2006/customXml" ds:itemID="{11152154-2840-409A-B41F-C21264757DE9}"/>
</file>

<file path=docProps/app.xml><?xml version="1.0" encoding="utf-8"?>
<Properties xmlns="http://schemas.openxmlformats.org/officeDocument/2006/extended-properties" xmlns:vt="http://schemas.openxmlformats.org/officeDocument/2006/docPropsVTypes">
  <Template>Normal</Template>
  <TotalTime>10</TotalTime>
  <Pages>3</Pages>
  <Words>996</Words>
  <Characters>6875</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MÁV SZK Zrt.</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 Tamás</dc:creator>
  <cp:keywords/>
  <dc:description/>
  <cp:lastModifiedBy>Kun Tamás</cp:lastModifiedBy>
  <cp:revision>3</cp:revision>
  <dcterms:created xsi:type="dcterms:W3CDTF">2020-01-08T06:50:00Z</dcterms:created>
  <dcterms:modified xsi:type="dcterms:W3CDTF">2020-01-08T06:59:00Z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0x010100E2F8AF38AE66934B8C29BB8F08CAF89F</vt:lpwstr>
  </property>
  <property fmtid="{D5CDD505-2E9C-101B-9397-08002B2CF9AE}" pid="3" name="_dlc_DocIdItemGuid">
    <vt:lpwstr>d9594800-fcdc-4de0-a659-8b09986c9f46</vt:lpwstr>
  </property>
</Properties>
</file>